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0A3CA4" w:rsidRPr="00340801" w:rsidTr="00394876">
        <w:tc>
          <w:tcPr>
            <w:tcW w:w="5210" w:type="dxa"/>
          </w:tcPr>
          <w:p w:rsidR="000A3CA4" w:rsidRPr="00340801" w:rsidRDefault="000A3CA4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0A3CA4" w:rsidRPr="00340801" w:rsidRDefault="000A3CA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0A3CA4" w:rsidRPr="00340801" w:rsidRDefault="000A3CA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0A3CA4" w:rsidRPr="00340801" w:rsidRDefault="000A3CA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0A3CA4" w:rsidRPr="00340801" w:rsidRDefault="000A3CA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0A3CA4" w:rsidRPr="00340801" w:rsidRDefault="000A3CA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0A3CA4" w:rsidRPr="00340801" w:rsidRDefault="000A3CA4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0A3CA4" w:rsidRPr="00340801" w:rsidRDefault="000A3CA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0A3CA4" w:rsidRPr="00340801" w:rsidRDefault="000A3CA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CB6B9B" w:rsidRPr="008C3CF4" w:rsidRDefault="00CB6B9B" w:rsidP="00CB6B9B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CB6B9B" w:rsidRPr="00882A64" w:rsidRDefault="00CB6B9B" w:rsidP="00CB6B9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CB6B9B" w:rsidRPr="00882A64" w:rsidRDefault="00CB6B9B" w:rsidP="00CB6B9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CB6B9B" w:rsidRPr="00882A64" w:rsidRDefault="00CB6B9B" w:rsidP="00CB6B9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CB6B9B" w:rsidRPr="00E9223B" w:rsidRDefault="00CB6B9B" w:rsidP="00CB6B9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CB6B9B" w:rsidRPr="00E9223B" w:rsidRDefault="00CB6B9B" w:rsidP="00CB6B9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E9223B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E9223B">
        <w:rPr>
          <w:rFonts w:ascii="Liberation Serif" w:hAnsi="Liberation Serif" w:cs="Times New Roman"/>
          <w:sz w:val="24"/>
          <w:szCs w:val="24"/>
        </w:rPr>
        <w:t>. Пышма, ул. Комсомольская, д. 25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66:20:1508001:514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4. Год постройки – 1984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6. Сте</w:t>
      </w:r>
      <w:r>
        <w:rPr>
          <w:rFonts w:ascii="Liberation Serif" w:hAnsi="Liberation Serif" w:cs="Times New Roman"/>
          <w:sz w:val="24"/>
          <w:szCs w:val="24"/>
        </w:rPr>
        <w:t>пень фактического износа – нет данных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 xml:space="preserve">10. Наличие подвала – </w:t>
      </w:r>
      <w:r w:rsidR="009C2E05">
        <w:rPr>
          <w:rFonts w:ascii="Liberation Serif" w:hAnsi="Liberation Serif" w:cs="Times New Roman"/>
          <w:sz w:val="24"/>
          <w:szCs w:val="24"/>
        </w:rPr>
        <w:t>есть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14. Количество квартир – 36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 xml:space="preserve">15. Количество нежилых помещений, не входящих в состав общего </w:t>
      </w:r>
      <w:r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E9223B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E9223B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 xml:space="preserve">17. Перечень жилых помещений, признанных непригодными для </w:t>
      </w:r>
      <w:r>
        <w:rPr>
          <w:rFonts w:ascii="Liberation Serif" w:hAnsi="Liberation Serif" w:cs="Times New Roman"/>
          <w:sz w:val="24"/>
          <w:szCs w:val="24"/>
        </w:rPr>
        <w:t xml:space="preserve">проживания (с </w:t>
      </w:r>
      <w:r w:rsidRPr="00E9223B">
        <w:rPr>
          <w:rFonts w:ascii="Liberation Serif" w:hAnsi="Liberation Serif" w:cs="Times New Roman"/>
          <w:sz w:val="24"/>
          <w:szCs w:val="24"/>
        </w:rPr>
        <w:t>указанием  реквизитов правовых актов о признании жилых помещений непригодными для проживания) – нет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18. Строительный объем – 8180 куб</w:t>
      </w:r>
      <w:proofErr w:type="gramStart"/>
      <w:r w:rsidRPr="00E9223B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19. Площадь: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192</w:t>
      </w:r>
      <w:r w:rsidR="009C2E05">
        <w:rPr>
          <w:rFonts w:ascii="Liberation Serif" w:hAnsi="Liberation Serif" w:cs="Times New Roman"/>
          <w:sz w:val="24"/>
          <w:szCs w:val="24"/>
        </w:rPr>
        <w:t>7</w:t>
      </w:r>
      <w:r>
        <w:rPr>
          <w:rFonts w:ascii="Liberation Serif" w:hAnsi="Liberation Serif" w:cs="Times New Roman"/>
          <w:sz w:val="24"/>
          <w:szCs w:val="24"/>
        </w:rPr>
        <w:t>,</w:t>
      </w:r>
      <w:r w:rsidR="009C2E05">
        <w:rPr>
          <w:rFonts w:ascii="Liberation Serif" w:hAnsi="Liberation Serif" w:cs="Times New Roman"/>
          <w:sz w:val="24"/>
          <w:szCs w:val="24"/>
        </w:rPr>
        <w:t>6</w:t>
      </w:r>
      <w:r>
        <w:rPr>
          <w:rFonts w:ascii="Liberation Serif" w:hAnsi="Liberation Serif" w:cs="Times New Roman"/>
          <w:sz w:val="24"/>
          <w:szCs w:val="24"/>
        </w:rPr>
        <w:t>0</w:t>
      </w:r>
      <w:r w:rsidRPr="00E9223B">
        <w:rPr>
          <w:rFonts w:ascii="Liberation Serif" w:hAnsi="Liberation Serif" w:cs="Times New Roman"/>
          <w:sz w:val="24"/>
          <w:szCs w:val="24"/>
        </w:rPr>
        <w:t xml:space="preserve">  кв</w:t>
      </w:r>
      <w:proofErr w:type="gramStart"/>
      <w:r w:rsidRPr="00E9223B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178</w:t>
      </w:r>
      <w:r>
        <w:rPr>
          <w:rFonts w:ascii="Liberation Serif" w:hAnsi="Liberation Serif" w:cs="Times New Roman"/>
          <w:sz w:val="24"/>
          <w:szCs w:val="24"/>
        </w:rPr>
        <w:t>1</w:t>
      </w:r>
      <w:r w:rsidRPr="00E9223B">
        <w:rPr>
          <w:rFonts w:ascii="Liberation Serif" w:hAnsi="Liberation Serif" w:cs="Times New Roman"/>
          <w:sz w:val="24"/>
          <w:szCs w:val="24"/>
        </w:rPr>
        <w:t>,</w:t>
      </w:r>
      <w:r w:rsidR="009C2E05">
        <w:rPr>
          <w:rFonts w:ascii="Liberation Serif" w:hAnsi="Liberation Serif" w:cs="Times New Roman"/>
          <w:sz w:val="24"/>
          <w:szCs w:val="24"/>
        </w:rPr>
        <w:t>2</w:t>
      </w:r>
      <w:r w:rsidRPr="00E9223B">
        <w:rPr>
          <w:rFonts w:ascii="Liberation Serif" w:hAnsi="Liberation Serif" w:cs="Times New Roman"/>
          <w:sz w:val="24"/>
          <w:szCs w:val="24"/>
        </w:rPr>
        <w:t>0 кв</w:t>
      </w:r>
      <w:proofErr w:type="gramStart"/>
      <w:r w:rsidRPr="00E9223B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9223B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 xml:space="preserve">в) нежилых помещений (общая площадь нежилых помещений, не входящих в состав общего  имущества в многоквартирном доме) – </w:t>
      </w:r>
      <w:r w:rsidRPr="00E9223B">
        <w:rPr>
          <w:rFonts w:ascii="Liberation Serif" w:hAnsi="Liberation Serif"/>
          <w:sz w:val="24"/>
          <w:szCs w:val="24"/>
        </w:rPr>
        <w:t xml:space="preserve">нет данных  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20. Количество лестниц – 12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146,40 кв</w:t>
      </w:r>
      <w:proofErr w:type="gramStart"/>
      <w:r w:rsidRPr="00E9223B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9223B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 – нет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E9223B">
        <w:rPr>
          <w:rFonts w:ascii="Liberation Serif" w:hAnsi="Liberation Serif"/>
          <w:sz w:val="24"/>
          <w:szCs w:val="24"/>
        </w:rPr>
        <w:t xml:space="preserve">нет данных  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5310 кв</w:t>
      </w:r>
      <w:proofErr w:type="gramStart"/>
      <w:r w:rsidRPr="00E9223B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9223B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66:20:1508001:24</w:t>
      </w:r>
    </w:p>
    <w:p w:rsidR="00CB6B9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CB6B9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163390" w:rsidRDefault="00163390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CB6B9B" w:rsidRPr="00E9223B" w:rsidRDefault="00CB6B9B" w:rsidP="00CB6B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9223B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4"/>
        <w:gridCol w:w="2383"/>
        <w:gridCol w:w="2173"/>
      </w:tblGrid>
      <w:tr w:rsidR="00CB6B9B" w:rsidRPr="00E9223B" w:rsidTr="000A3CA4">
        <w:trPr>
          <w:trHeight w:val="251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B9B" w:rsidRPr="00E9223B" w:rsidRDefault="00CB6B9B" w:rsidP="00A978E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245" w:type="pct"/>
            <w:tcBorders>
              <w:left w:val="single" w:sz="4" w:space="0" w:color="auto"/>
              <w:bottom w:val="single" w:sz="4" w:space="0" w:color="auto"/>
            </w:tcBorders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3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CB6B9B" w:rsidRPr="00E9223B" w:rsidTr="000A3CA4">
        <w:trPr>
          <w:trHeight w:val="251"/>
        </w:trPr>
        <w:tc>
          <w:tcPr>
            <w:tcW w:w="2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9B" w:rsidRPr="00E9223B" w:rsidRDefault="00CB6B9B" w:rsidP="00A978E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45" w:type="pct"/>
            <w:tcBorders>
              <w:left w:val="single" w:sz="4" w:space="0" w:color="auto"/>
              <w:bottom w:val="single" w:sz="4" w:space="0" w:color="auto"/>
            </w:tcBorders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Ленточный</w:t>
            </w:r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36374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141"/>
        </w:trPr>
        <w:tc>
          <w:tcPr>
            <w:tcW w:w="2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45" w:type="pct"/>
            <w:tcBorders>
              <w:left w:val="single" w:sz="4" w:space="0" w:color="auto"/>
            </w:tcBorders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36374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c>
          <w:tcPr>
            <w:tcW w:w="2620" w:type="pct"/>
            <w:tcBorders>
              <w:top w:val="single" w:sz="4" w:space="0" w:color="auto"/>
            </w:tcBorders>
          </w:tcPr>
          <w:p w:rsidR="00CB6B9B" w:rsidRPr="00E9223B" w:rsidRDefault="00CB6B9B" w:rsidP="00A978EE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36374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24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216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4536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10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4536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291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4536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158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Шиферная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426A8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36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426A8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146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21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264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192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33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553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272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740AB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123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740AB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28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26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128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13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192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313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628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248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B9752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16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CB6B9B" w:rsidRDefault="00CB6B9B" w:rsidP="00CB6B9B">
            <w:pPr>
              <w:jc w:val="center"/>
            </w:pPr>
            <w:r w:rsidRPr="00B9752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10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22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246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24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B6B9B" w:rsidRPr="00E9223B" w:rsidTr="000A3CA4">
        <w:trPr>
          <w:trHeight w:val="5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22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110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rPr>
          <w:trHeight w:val="225"/>
        </w:trPr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B6B9B" w:rsidRPr="00E9223B" w:rsidTr="000A3CA4">
        <w:tc>
          <w:tcPr>
            <w:tcW w:w="2620" w:type="pct"/>
          </w:tcPr>
          <w:p w:rsidR="00CB6B9B" w:rsidRPr="00E9223B" w:rsidRDefault="00CB6B9B" w:rsidP="00A978E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45" w:type="pct"/>
          </w:tcPr>
          <w:p w:rsidR="00CB6B9B" w:rsidRPr="00E9223B" w:rsidRDefault="00CB6B9B" w:rsidP="00A978E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CB6B9B" w:rsidRPr="00E9223B" w:rsidRDefault="00CB6B9B" w:rsidP="00CB6B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223B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163390" w:rsidRDefault="00163390" w:rsidP="000A3CA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0A3CA4" w:rsidRDefault="000A3CA4" w:rsidP="000A3CA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Исполняющий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0A3CA4" w:rsidRPr="00340801" w:rsidRDefault="000A3CA4" w:rsidP="000A3CA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0A3CA4" w:rsidRPr="00340801" w:rsidRDefault="000A3CA4" w:rsidP="000A3CA4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0A3CA4" w:rsidRPr="00340801" w:rsidRDefault="000A3CA4" w:rsidP="000A3CA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0A3CA4" w:rsidRPr="00340801" w:rsidRDefault="000A3CA4" w:rsidP="000A3CA4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0A3CA4" w:rsidRPr="00340801" w:rsidRDefault="000A3CA4" w:rsidP="000A3CA4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0A3CA4" w:rsidRPr="00340801" w:rsidRDefault="000A3CA4" w:rsidP="000A3CA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0A3CA4" w:rsidRPr="00340801" w:rsidRDefault="000A3CA4" w:rsidP="000A3CA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B600DA" w:rsidRDefault="00B600DA"/>
    <w:sectPr w:rsidR="00B600DA" w:rsidSect="000A3CA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CB6B9B"/>
    <w:rsid w:val="000A3CA4"/>
    <w:rsid w:val="00163390"/>
    <w:rsid w:val="00350B28"/>
    <w:rsid w:val="009C2E05"/>
    <w:rsid w:val="00A348B8"/>
    <w:rsid w:val="00B600DA"/>
    <w:rsid w:val="00CB6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B6B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CB6B9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B6B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CB6B9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2022-11-30T05:37:00Z</dcterms:created>
  <dcterms:modified xsi:type="dcterms:W3CDTF">2023-03-31T05:41:00Z</dcterms:modified>
</cp:coreProperties>
</file>